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CF05" w14:textId="06A4440B" w:rsidR="00705C58" w:rsidRDefault="007B7B47">
      <w:pPr>
        <w:jc w:val="center"/>
        <w:rPr>
          <w:b/>
        </w:rPr>
      </w:pPr>
      <w:r>
        <w:rPr>
          <w:b/>
        </w:rPr>
        <w:t xml:space="preserve">(Temporary) Rules for the </w:t>
      </w:r>
      <w:r w:rsidR="00A23093">
        <w:rPr>
          <w:b/>
        </w:rPr>
        <w:t>King George</w:t>
      </w:r>
      <w:r>
        <w:rPr>
          <w:b/>
        </w:rPr>
        <w:t xml:space="preserve"> Democratic Committee </w:t>
      </w:r>
    </w:p>
    <w:p w14:paraId="4A11F245" w14:textId="66D31410" w:rsidR="00705C58" w:rsidRDefault="00A520A5">
      <w:pPr>
        <w:jc w:val="center"/>
        <w:rPr>
          <w:b/>
        </w:rPr>
      </w:pPr>
      <w:r>
        <w:rPr>
          <w:b/>
        </w:rPr>
        <w:t>Assembled Caucus – April 2</w:t>
      </w:r>
      <w:r w:rsidR="00EC625E">
        <w:rPr>
          <w:b/>
        </w:rPr>
        <w:t>0</w:t>
      </w:r>
      <w:r>
        <w:rPr>
          <w:b/>
        </w:rPr>
        <w:t>, 201</w:t>
      </w:r>
      <w:r w:rsidR="00EC625E">
        <w:rPr>
          <w:b/>
        </w:rPr>
        <w:t>7</w:t>
      </w:r>
    </w:p>
    <w:p w14:paraId="2D8819DC" w14:textId="77777777" w:rsidR="00705C58" w:rsidRDefault="00705C58"/>
    <w:p w14:paraId="5954C9C3" w14:textId="77777777" w:rsidR="003561A0" w:rsidRDefault="00A64275" w:rsidP="003561A0">
      <w:pPr>
        <w:pStyle w:val="ListParagraph"/>
        <w:numPr>
          <w:ilvl w:val="0"/>
          <w:numId w:val="7"/>
        </w:numPr>
        <w:ind w:left="360"/>
      </w:pPr>
      <w:r>
        <w:t xml:space="preserve">The Committee </w:t>
      </w:r>
      <w:r w:rsidR="00B76D9B">
        <w:t>Chair or a designee will serve as Temporary Chair of the caucus.</w:t>
      </w:r>
    </w:p>
    <w:p w14:paraId="24CD2A90" w14:textId="77777777" w:rsidR="00705C58" w:rsidRDefault="00705C58" w:rsidP="003561A0"/>
    <w:p w14:paraId="6DE69F4A" w14:textId="77777777" w:rsidR="003561A0" w:rsidRDefault="007B197C" w:rsidP="003561A0">
      <w:pPr>
        <w:pStyle w:val="ListParagraph"/>
        <w:numPr>
          <w:ilvl w:val="0"/>
          <w:numId w:val="7"/>
        </w:numPr>
        <w:ind w:left="360"/>
      </w:pPr>
      <w:r>
        <w:t>The T</w:t>
      </w:r>
      <w:r w:rsidR="00B76D9B">
        <w:t xml:space="preserve">emporary Chair will identify an official clock. All times shall be read from the official clock. </w:t>
      </w:r>
    </w:p>
    <w:p w14:paraId="4379D6F0" w14:textId="77777777" w:rsidR="00705C58" w:rsidRDefault="00705C58" w:rsidP="003561A0"/>
    <w:p w14:paraId="3437952C" w14:textId="41D55E15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>The doors of the caucus meeting room will open and the certi</w:t>
      </w:r>
      <w:r w:rsidR="00A64275">
        <w:t>fication process will begin at</w:t>
      </w:r>
      <w:r w:rsidR="00A520A5">
        <w:t xml:space="preserve"> </w:t>
      </w:r>
      <w:r w:rsidR="00EC625E">
        <w:t>7:00 p</w:t>
      </w:r>
      <w:r w:rsidR="00A520A5">
        <w:t xml:space="preserve">.m. on </w:t>
      </w:r>
      <w:r w:rsidR="00CB6520">
        <w:t>Thursday</w:t>
      </w:r>
      <w:r w:rsidR="00A520A5">
        <w:t>, April 2</w:t>
      </w:r>
      <w:r w:rsidR="00EC625E">
        <w:t>0</w:t>
      </w:r>
      <w:r w:rsidR="00A520A5">
        <w:t>, 201</w:t>
      </w:r>
      <w:r w:rsidR="00EC625E">
        <w:t>7</w:t>
      </w:r>
      <w:r>
        <w:t>.</w:t>
      </w:r>
    </w:p>
    <w:p w14:paraId="5362869C" w14:textId="77777777" w:rsidR="00705C58" w:rsidRDefault="00705C58" w:rsidP="003561A0"/>
    <w:p w14:paraId="05D2EF68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>The Temporary Credentials Committee will be responsible for checking in caucus participants. All caucus participants must complete a Caucus Participation Form prior to entering the caucus room.</w:t>
      </w:r>
      <w:r w:rsidR="00A64275">
        <w:t xml:space="preserve">  Upon acceptance and approval by the Temporary Credentials </w:t>
      </w:r>
      <w:r w:rsidR="00A64275">
        <w:lastRenderedPageBreak/>
        <w:t>Committee, the participant will receive a Caucus Confirmation slip and be allowed to enter the caucus room.</w:t>
      </w:r>
    </w:p>
    <w:p w14:paraId="08372F5E" w14:textId="77777777" w:rsidR="00705C58" w:rsidRDefault="00705C58" w:rsidP="003561A0"/>
    <w:p w14:paraId="4820E0AC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>The doors to the caucus r</w:t>
      </w:r>
      <w:r w:rsidR="00EC625E">
        <w:t>oom will be closed promptly at 7:3</w:t>
      </w:r>
      <w:r w:rsidR="00A64275">
        <w:t>0</w:t>
      </w:r>
      <w:r>
        <w:t xml:space="preserve"> p.m. A </w:t>
      </w:r>
      <w:r w:rsidR="003561A0">
        <w:t>five-minute</w:t>
      </w:r>
      <w:r>
        <w:t xml:space="preserve"> warning will be is</w:t>
      </w:r>
      <w:r w:rsidR="00A64275">
        <w:t>s</w:t>
      </w:r>
      <w:r w:rsidR="00EC625E">
        <w:t>ued by the Temporary Chair at 7:2</w:t>
      </w:r>
      <w:r w:rsidR="00A64275">
        <w:t>5 a</w:t>
      </w:r>
      <w:r>
        <w:t xml:space="preserve">.m. Persons standing in line to complete forms at the time the doors are closed will be allowed to participate in the caucus. </w:t>
      </w:r>
    </w:p>
    <w:p w14:paraId="3057F0D1" w14:textId="77777777" w:rsidR="00705C58" w:rsidRDefault="00705C58" w:rsidP="003561A0"/>
    <w:p w14:paraId="38BE3C98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>The Temporary Chair will call the caucus to order.</w:t>
      </w:r>
    </w:p>
    <w:p w14:paraId="752775AC" w14:textId="77777777" w:rsidR="00705C58" w:rsidRDefault="00705C58" w:rsidP="003561A0"/>
    <w:p w14:paraId="05DA3B41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 xml:space="preserve">The first order of business shall be the election of a Permanent Caucus Chair. Nominations shall be made from the floor. If there is more than one nominee, ballots will be distributed, collected and counted. The Temporary Chair will appoint 2 tellers and 1 observer who shall announce the results. If there is one nominee, the Temporary Chair will declare the nominee as Caucus Chair. </w:t>
      </w:r>
    </w:p>
    <w:p w14:paraId="201FD228" w14:textId="77777777" w:rsidR="00705C58" w:rsidRDefault="00705C58" w:rsidP="003561A0"/>
    <w:p w14:paraId="7FCDFC14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lastRenderedPageBreak/>
        <w:t xml:space="preserve">The Chair shall appoint a permanent Secretary and such other officers as deemed necessary. </w:t>
      </w:r>
    </w:p>
    <w:p w14:paraId="1C4C8A46" w14:textId="77777777" w:rsidR="00705C58" w:rsidRDefault="00705C58" w:rsidP="003561A0"/>
    <w:p w14:paraId="3F614E69" w14:textId="77777777" w:rsidR="00705C58" w:rsidRDefault="00B76D9B" w:rsidP="003561A0">
      <w:pPr>
        <w:pStyle w:val="ListParagraph"/>
        <w:numPr>
          <w:ilvl w:val="0"/>
          <w:numId w:val="7"/>
        </w:numPr>
        <w:ind w:left="360"/>
      </w:pPr>
      <w:r>
        <w:t>The Chair shall call for a motion on the Temporary Rules. The rules may be amended from the floor, put to a vote, and adopted.</w:t>
      </w:r>
    </w:p>
    <w:p w14:paraId="1309E7B7" w14:textId="77777777" w:rsidR="00705C58" w:rsidRDefault="00705C58" w:rsidP="003561A0"/>
    <w:p w14:paraId="7E0B1B96" w14:textId="77777777" w:rsidR="003561A0" w:rsidRDefault="00B76D9B" w:rsidP="003561A0">
      <w:pPr>
        <w:pStyle w:val="ListParagraph"/>
        <w:numPr>
          <w:ilvl w:val="0"/>
          <w:numId w:val="7"/>
        </w:numPr>
        <w:ind w:left="360"/>
      </w:pPr>
      <w:r>
        <w:t>The Chair shall offer a report of the total number of caucus participants from the Credentials Committee.</w:t>
      </w:r>
    </w:p>
    <w:p w14:paraId="0B2E4DF8" w14:textId="77777777" w:rsidR="00705C58" w:rsidRDefault="00705C58" w:rsidP="003561A0">
      <w:pPr>
        <w:ind w:left="-360" w:firstLine="60"/>
      </w:pPr>
    </w:p>
    <w:p w14:paraId="0A71DBF8" w14:textId="77777777" w:rsidR="00886C25" w:rsidRDefault="00B76D9B" w:rsidP="003561A0">
      <w:pPr>
        <w:pStyle w:val="ListParagraph"/>
        <w:numPr>
          <w:ilvl w:val="0"/>
          <w:numId w:val="7"/>
        </w:numPr>
        <w:ind w:left="360"/>
      </w:pPr>
      <w:r>
        <w:t>The Chair shall offer a report on the number of nomin</w:t>
      </w:r>
      <w:r w:rsidR="00886C25">
        <w:t>ees who pre-filed for Delegate.</w:t>
      </w:r>
    </w:p>
    <w:p w14:paraId="4D106766" w14:textId="77777777" w:rsidR="00705C58" w:rsidRDefault="00705C58" w:rsidP="003561A0"/>
    <w:p w14:paraId="095B97A3" w14:textId="3DA20C34" w:rsidR="003561A0" w:rsidRDefault="00EC625E" w:rsidP="003561A0">
      <w:pPr>
        <w:pStyle w:val="ListParagraph"/>
        <w:numPr>
          <w:ilvl w:val="0"/>
          <w:numId w:val="7"/>
        </w:numPr>
        <w:ind w:left="360"/>
      </w:pPr>
      <w:r>
        <w:t xml:space="preserve">The election of Delegates and Alternates shall be by ballot of those who successfully pre-filed. Nominations will not be taken from the floor. </w:t>
      </w:r>
      <w:r w:rsidR="00400FBD">
        <w:t xml:space="preserve">Names shall appear in alphabetical order by last name, first name. </w:t>
      </w:r>
      <w:r w:rsidR="00B76D9B">
        <w:t xml:space="preserve">The </w:t>
      </w:r>
      <w:r w:rsidR="00886C25">
        <w:t xml:space="preserve">Caucus shall elect a total of </w:t>
      </w:r>
      <w:r w:rsidR="000C2089">
        <w:t>4</w:t>
      </w:r>
      <w:r w:rsidR="00886C25">
        <w:t xml:space="preserve"> Delegates.</w:t>
      </w:r>
      <w:r>
        <w:t xml:space="preserve"> The top </w:t>
      </w:r>
      <w:r w:rsidR="000C2089">
        <w:t>4</w:t>
      </w:r>
      <w:r>
        <w:t xml:space="preserve"> vote getters will be elected as a Delegate; and, the next </w:t>
      </w:r>
      <w:r w:rsidR="000C2089">
        <w:t>2</w:t>
      </w:r>
      <w:bookmarkStart w:id="0" w:name="_GoBack"/>
      <w:bookmarkEnd w:id="0"/>
      <w:r>
        <w:t xml:space="preserve"> vote getters will be elected as an Alternate.</w:t>
      </w:r>
    </w:p>
    <w:p w14:paraId="19D50B0E" w14:textId="77777777" w:rsidR="003561A0" w:rsidRDefault="003561A0" w:rsidP="003561A0"/>
    <w:p w14:paraId="1D15CC77" w14:textId="77777777" w:rsidR="00D57D93" w:rsidRDefault="00D57D93" w:rsidP="003561A0">
      <w:pPr>
        <w:pStyle w:val="ListParagraph"/>
        <w:numPr>
          <w:ilvl w:val="0"/>
          <w:numId w:val="7"/>
        </w:numPr>
        <w:ind w:left="360"/>
      </w:pPr>
      <w:r>
        <w:t>The Chair will announce the final results of the caucus vote and adjourn caucus.</w:t>
      </w:r>
    </w:p>
    <w:p w14:paraId="6851A36E" w14:textId="77777777" w:rsidR="00705C58" w:rsidRPr="00D57D93" w:rsidRDefault="00D57D93" w:rsidP="007B7B47">
      <w:r>
        <w:rPr>
          <w:sz w:val="16"/>
          <w:szCs w:val="16"/>
        </w:rPr>
        <w:t xml:space="preserve"> </w:t>
      </w:r>
    </w:p>
    <w:p w14:paraId="1EF7A7A0" w14:textId="77777777" w:rsidR="00705C58" w:rsidRDefault="00705C58">
      <w:pPr>
        <w:jc w:val="center"/>
        <w:rPr>
          <w:sz w:val="16"/>
          <w:szCs w:val="16"/>
        </w:rPr>
      </w:pPr>
    </w:p>
    <w:p w14:paraId="1DE677D9" w14:textId="5C314887" w:rsidR="00B76D9B" w:rsidRPr="001B7A23" w:rsidRDefault="00B76D9B" w:rsidP="001B7A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Paid for and authorized by the </w:t>
      </w:r>
      <w:r w:rsidR="00C907F7">
        <w:rPr>
          <w:sz w:val="16"/>
          <w:szCs w:val="16"/>
        </w:rPr>
        <w:t>King George</w:t>
      </w:r>
      <w:r w:rsidR="007B7B47">
        <w:rPr>
          <w:sz w:val="16"/>
          <w:szCs w:val="16"/>
        </w:rPr>
        <w:t xml:space="preserve"> Democratic Committee</w:t>
      </w:r>
    </w:p>
    <w:sectPr w:rsidR="00B76D9B" w:rsidRPr="001B7A23" w:rsidSect="00DF645E">
      <w:pgSz w:w="12240" w:h="15840"/>
      <w:pgMar w:top="63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265"/>
    <w:multiLevelType w:val="hybridMultilevel"/>
    <w:tmpl w:val="BC7C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25F2"/>
    <w:multiLevelType w:val="hybridMultilevel"/>
    <w:tmpl w:val="21A2854C"/>
    <w:lvl w:ilvl="0" w:tplc="D236068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AAB"/>
    <w:multiLevelType w:val="hybridMultilevel"/>
    <w:tmpl w:val="7B1EA5C0"/>
    <w:lvl w:ilvl="0" w:tplc="551A2A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796019"/>
    <w:multiLevelType w:val="hybridMultilevel"/>
    <w:tmpl w:val="5728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D3375"/>
    <w:multiLevelType w:val="hybridMultilevel"/>
    <w:tmpl w:val="3C4E004A"/>
    <w:lvl w:ilvl="0" w:tplc="DED066E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595B86"/>
    <w:multiLevelType w:val="hybridMultilevel"/>
    <w:tmpl w:val="B6DA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930DA"/>
    <w:multiLevelType w:val="hybridMultilevel"/>
    <w:tmpl w:val="1330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5"/>
    <w:rsid w:val="000C2089"/>
    <w:rsid w:val="001B7A23"/>
    <w:rsid w:val="003561A0"/>
    <w:rsid w:val="003A2EF7"/>
    <w:rsid w:val="00400FBD"/>
    <w:rsid w:val="00503EBC"/>
    <w:rsid w:val="005943B3"/>
    <w:rsid w:val="00705C58"/>
    <w:rsid w:val="007B197C"/>
    <w:rsid w:val="007B7B47"/>
    <w:rsid w:val="00886C25"/>
    <w:rsid w:val="008A1FAE"/>
    <w:rsid w:val="008B58F1"/>
    <w:rsid w:val="00A23093"/>
    <w:rsid w:val="00A520A5"/>
    <w:rsid w:val="00A64275"/>
    <w:rsid w:val="00B76D9B"/>
    <w:rsid w:val="00C907F7"/>
    <w:rsid w:val="00CB6520"/>
    <w:rsid w:val="00D57D93"/>
    <w:rsid w:val="00DF645E"/>
    <w:rsid w:val="00E20A46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E8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SPOTSYLVANIA DEMOCRATIC COMMITTEE</vt:lpstr>
    </vt:vector>
  </TitlesOfParts>
  <Company>James Madison University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SPOTSYLVANIA DEMOCRATIC COMMITTEE</dc:title>
  <dc:creator>Marc</dc:creator>
  <cp:lastModifiedBy>Park, Susan</cp:lastModifiedBy>
  <cp:revision>5</cp:revision>
  <cp:lastPrinted>2009-03-28T15:18:00Z</cp:lastPrinted>
  <dcterms:created xsi:type="dcterms:W3CDTF">2017-04-06T00:13:00Z</dcterms:created>
  <dcterms:modified xsi:type="dcterms:W3CDTF">2017-04-06T00:14:00Z</dcterms:modified>
</cp:coreProperties>
</file>